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AA" w:rsidRDefault="00EB3EAA" w:rsidP="00EB3EAA">
      <w:pPr>
        <w:shd w:val="clear" w:color="auto" w:fill="FCFDFD"/>
        <w:spacing w:after="0" w:line="240" w:lineRule="auto"/>
        <w:jc w:val="center"/>
        <w:outlineLvl w:val="1"/>
        <w:rPr>
          <w:rFonts w:ascii="Century Gothic" w:eastAsia="Times New Roman" w:hAnsi="Century Gothic" w:cs="Times New Roman"/>
          <w:b/>
          <w:bCs/>
          <w:caps/>
          <w:color w:val="38423F"/>
          <w:sz w:val="25"/>
          <w:szCs w:val="25"/>
          <w:lang w:eastAsia="ru-RU"/>
        </w:rPr>
      </w:pPr>
    </w:p>
    <w:p w:rsidR="00EB3EAA" w:rsidRPr="00EB3EAA" w:rsidRDefault="003F589E" w:rsidP="00EB3EAA">
      <w:pPr>
        <w:shd w:val="clear" w:color="auto" w:fill="FCFDFD"/>
        <w:spacing w:after="0" w:line="240" w:lineRule="auto"/>
        <w:jc w:val="center"/>
        <w:outlineLvl w:val="1"/>
        <w:rPr>
          <w:rFonts w:ascii="Times New Roman" w:eastAsia="Times New Roman" w:hAnsi="Times New Roman" w:cs="Times New Roman"/>
          <w:b/>
          <w:bCs/>
          <w:caps/>
          <w:color w:val="38423F"/>
          <w:sz w:val="28"/>
          <w:szCs w:val="28"/>
          <w:lang w:eastAsia="ru-RU"/>
        </w:rPr>
      </w:pPr>
      <w:hyperlink r:id="rId4" w:history="1">
        <w:r w:rsidR="00EB3EAA" w:rsidRPr="00EB3EAA">
          <w:rPr>
            <w:rFonts w:ascii="Times New Roman" w:eastAsia="Times New Roman" w:hAnsi="Times New Roman" w:cs="Times New Roman"/>
            <w:b/>
            <w:bCs/>
            <w:caps/>
            <w:color w:val="3D4844"/>
            <w:sz w:val="28"/>
            <w:szCs w:val="28"/>
            <w:lang w:eastAsia="ru-RU"/>
          </w:rPr>
          <w:t>РЕКОМЕНДАЦИИ ДЛЯ РОДИТЕЛЕЙ: «ВЕСЁЛАЯ ФИЗКУЛЬТУРА В СЕМЬЕ»</w:t>
        </w:r>
      </w:hyperlink>
    </w:p>
    <w:p w:rsidR="001E0F08" w:rsidRPr="00EB3EAA" w:rsidRDefault="001E0F08">
      <w:pPr>
        <w:rPr>
          <w:rFonts w:ascii="Times New Roman" w:hAnsi="Times New Roman" w:cs="Times New Roman"/>
          <w:sz w:val="28"/>
          <w:szCs w:val="28"/>
        </w:rPr>
      </w:pPr>
    </w:p>
    <w:p w:rsidR="00EB3EAA" w:rsidRPr="00EB3EAA" w:rsidRDefault="00EB3EAA" w:rsidP="003F589E">
      <w:pPr>
        <w:jc w:val="center"/>
      </w:pPr>
      <w:bookmarkStart w:id="0" w:name="_GoBack"/>
      <w:r>
        <w:rPr>
          <w:noProof/>
          <w:lang w:eastAsia="ru-RU"/>
        </w:rPr>
        <w:drawing>
          <wp:inline distT="0" distB="0" distL="0" distR="0">
            <wp:extent cx="4776952" cy="3002398"/>
            <wp:effectExtent l="0" t="0" r="5080" b="7620"/>
            <wp:docPr id="1" name="Рисунок 1" descr="12122015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2201523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7340" cy="3002642"/>
                    </a:xfrm>
                    <a:prstGeom prst="rect">
                      <a:avLst/>
                    </a:prstGeom>
                    <a:noFill/>
                    <a:ln>
                      <a:noFill/>
                    </a:ln>
                  </pic:spPr>
                </pic:pic>
              </a:graphicData>
            </a:graphic>
          </wp:inline>
        </w:drawing>
      </w:r>
      <w:bookmarkEnd w:id="0"/>
    </w:p>
    <w:p w:rsidR="00EB3EAA" w:rsidRPr="00EB3EAA" w:rsidRDefault="00EB3EAA" w:rsidP="00EB3EAA">
      <w:pPr>
        <w:spacing w:after="150" w:line="240" w:lineRule="auto"/>
        <w:jc w:val="center"/>
        <w:rPr>
          <w:rFonts w:ascii="Times New Roman" w:eastAsia="Times New Roman" w:hAnsi="Times New Roman" w:cs="Times New Roman"/>
          <w:i/>
          <w:iCs/>
          <w:color w:val="2D3432"/>
          <w:sz w:val="28"/>
          <w:szCs w:val="28"/>
          <w:lang w:eastAsia="ru-RU"/>
        </w:rPr>
      </w:pPr>
      <w:r w:rsidRPr="00EB3EAA">
        <w:rPr>
          <w:rFonts w:ascii="Times New Roman" w:eastAsia="Times New Roman" w:hAnsi="Times New Roman" w:cs="Times New Roman"/>
          <w:i/>
          <w:iCs/>
          <w:color w:val="2D3432"/>
          <w:sz w:val="28"/>
          <w:szCs w:val="28"/>
          <w:lang w:eastAsia="ru-RU"/>
        </w:rPr>
        <w:t xml:space="preserve"> И в мальчишке, и в девчонке,</w:t>
      </w:r>
      <w:r w:rsidRPr="00EB3EAA">
        <w:rPr>
          <w:rFonts w:ascii="Times New Roman" w:eastAsia="Times New Roman" w:hAnsi="Times New Roman" w:cs="Times New Roman"/>
          <w:i/>
          <w:iCs/>
          <w:color w:val="2D3432"/>
          <w:sz w:val="28"/>
          <w:szCs w:val="28"/>
          <w:lang w:eastAsia="ru-RU"/>
        </w:rPr>
        <w:br/>
        <w:t xml:space="preserve"> Есть по двести грамм взрывчатки</w:t>
      </w:r>
      <w:r>
        <w:rPr>
          <w:rFonts w:ascii="Times New Roman" w:eastAsia="Times New Roman" w:hAnsi="Times New Roman" w:cs="Times New Roman"/>
          <w:i/>
          <w:iCs/>
          <w:color w:val="2D3432"/>
          <w:sz w:val="28"/>
          <w:szCs w:val="28"/>
          <w:lang w:eastAsia="ru-RU"/>
        </w:rPr>
        <w:t>.</w:t>
      </w:r>
      <w:r w:rsidRPr="00EB3EAA">
        <w:rPr>
          <w:rFonts w:ascii="Times New Roman" w:eastAsia="Times New Roman" w:hAnsi="Times New Roman" w:cs="Times New Roman"/>
          <w:i/>
          <w:iCs/>
          <w:color w:val="2D3432"/>
          <w:sz w:val="28"/>
          <w:szCs w:val="28"/>
          <w:lang w:eastAsia="ru-RU"/>
        </w:rPr>
        <w:br/>
        <w:t>Или даже полкило.</w:t>
      </w:r>
      <w:r w:rsidRPr="00EB3EAA">
        <w:rPr>
          <w:rFonts w:ascii="Times New Roman" w:eastAsia="Times New Roman" w:hAnsi="Times New Roman" w:cs="Times New Roman"/>
          <w:i/>
          <w:iCs/>
          <w:color w:val="2D3432"/>
          <w:sz w:val="28"/>
          <w:szCs w:val="28"/>
          <w:lang w:eastAsia="ru-RU"/>
        </w:rPr>
        <w:br/>
        <w:t>Должен он скакать и прыгать,</w:t>
      </w:r>
      <w:r w:rsidRPr="00EB3EAA">
        <w:rPr>
          <w:rFonts w:ascii="Times New Roman" w:eastAsia="Times New Roman" w:hAnsi="Times New Roman" w:cs="Times New Roman"/>
          <w:i/>
          <w:iCs/>
          <w:color w:val="2D3432"/>
          <w:sz w:val="28"/>
          <w:szCs w:val="28"/>
          <w:lang w:eastAsia="ru-RU"/>
        </w:rPr>
        <w:br/>
        <w:t>Всё хватать, ногами дрыгать,</w:t>
      </w:r>
      <w:r w:rsidRPr="00EB3EAA">
        <w:rPr>
          <w:rFonts w:ascii="Times New Roman" w:eastAsia="Times New Roman" w:hAnsi="Times New Roman" w:cs="Times New Roman"/>
          <w:i/>
          <w:iCs/>
          <w:color w:val="2D3432"/>
          <w:sz w:val="28"/>
          <w:szCs w:val="28"/>
          <w:lang w:eastAsia="ru-RU"/>
        </w:rPr>
        <w:br/>
        <w:t>А иначе он взорвётся неизвестно от чего.</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разместить спортивный комплекс. Но весёлой физкультурой можно заниматься, не имея под рукой тренажеров. </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Знакомьтесь с зарядкой, которую можно сделать в паре с мамой, папой, братом, сестрой и даже с бабушкой и дедушкой.</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ПОТЯНУЛИСЬ</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стоя лицом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ПОСМОТРИ В ОКОШКО</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ХОДУЛИ</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lastRenderedPageBreak/>
        <w:t>КАЧЕЛИ</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стоя лицом друг к другу на расстоянии шага, ноги вместе, держимся за руки. Поочередное приседание. Выполняем дружно (ждем пока партнер не встанет) и весело!</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КАРУСЕЛЬ</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ребёнка развернуть спиной к себе. Приподнять ребёнка, обхватив его – покружить влево и вправо. Не переусердствуйте! Может закружиться голова. После упражнения подстрахуйте своего дитя.</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ТЯНИ – ТОЛКАЙ</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ЛОДКА</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ДОМИК</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лёжа на спине, соприкасаясь головами, держась за руки. Поднять прямые ноги вверх, коснуться носками ног партнера.</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БРЁВНЫШКО</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ТАЧКА</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  После окончания упражнения ребёнка аккуратно опустить на пол.</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ОТЖИМАЕМСЯ</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взрослый стоит на четвереньках, а ребёнок укладывается  коленями на спину взрослому и упирается прямыми руками в пол. И весело отжимается.</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b/>
          <w:bCs/>
          <w:color w:val="38423F"/>
          <w:sz w:val="28"/>
          <w:szCs w:val="28"/>
          <w:lang w:eastAsia="ru-RU"/>
        </w:rPr>
        <w:t>ПОКАТАЕМСЯ </w:t>
      </w:r>
      <w:r w:rsidRPr="00EB3EAA">
        <w:rPr>
          <w:rFonts w:ascii="Times New Roman" w:eastAsia="Times New Roman" w:hAnsi="Times New Roman" w:cs="Times New Roman"/>
          <w:color w:val="38423F"/>
          <w:sz w:val="28"/>
          <w:szCs w:val="28"/>
          <w:lang w:eastAsia="ru-RU"/>
        </w:rPr>
        <w:t>– упражнение выполняется всей семьей</w:t>
      </w:r>
    </w:p>
    <w:p w:rsidR="00EB3EAA" w:rsidRPr="00EB3EAA" w:rsidRDefault="00EB3EAA" w:rsidP="00EB3EAA">
      <w:pPr>
        <w:shd w:val="clear" w:color="auto" w:fill="FCFDFD"/>
        <w:spacing w:before="150" w:after="150" w:line="240" w:lineRule="auto"/>
        <w:jc w:val="both"/>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Каждое упражнение выполняем 6 – 8 раз.</w:t>
      </w:r>
    </w:p>
    <w:p w:rsidR="00EB3EAA" w:rsidRPr="00EB3EAA" w:rsidRDefault="00EB3EAA" w:rsidP="00EB3EAA">
      <w:pPr>
        <w:shd w:val="clear" w:color="auto" w:fill="FCFDFD"/>
        <w:spacing w:before="150" w:after="150" w:line="240" w:lineRule="auto"/>
        <w:rPr>
          <w:rFonts w:ascii="Times New Roman" w:eastAsia="Times New Roman" w:hAnsi="Times New Roman" w:cs="Times New Roman"/>
          <w:color w:val="38423F"/>
          <w:sz w:val="28"/>
          <w:szCs w:val="28"/>
          <w:lang w:eastAsia="ru-RU"/>
        </w:rPr>
      </w:pPr>
      <w:r w:rsidRPr="00EB3EAA">
        <w:rPr>
          <w:rFonts w:ascii="Times New Roman" w:eastAsia="Times New Roman" w:hAnsi="Times New Roman" w:cs="Times New Roman"/>
          <w:color w:val="38423F"/>
          <w:sz w:val="28"/>
          <w:szCs w:val="28"/>
          <w:lang w:eastAsia="ru-RU"/>
        </w:rPr>
        <w:t>Попробуйте  сами придумать вместе со своим ребенком как можно больше новых упражнений: можно добавить предмет (мяч, палу и т.д.), сюжет. </w:t>
      </w:r>
    </w:p>
    <w:p w:rsidR="00EB3EAA" w:rsidRPr="00EB3EAA" w:rsidRDefault="00EB3EAA" w:rsidP="00EB3EAA">
      <w:pPr>
        <w:shd w:val="clear" w:color="auto" w:fill="FCFDFD"/>
        <w:spacing w:before="285" w:after="285" w:line="240" w:lineRule="auto"/>
        <w:jc w:val="center"/>
        <w:outlineLvl w:val="2"/>
        <w:rPr>
          <w:rFonts w:ascii="Times New Roman" w:eastAsia="Times New Roman" w:hAnsi="Times New Roman" w:cs="Times New Roman"/>
          <w:b/>
          <w:bCs/>
          <w:color w:val="FF0000"/>
          <w:sz w:val="28"/>
          <w:szCs w:val="28"/>
          <w:lang w:eastAsia="ru-RU"/>
        </w:rPr>
      </w:pPr>
      <w:r w:rsidRPr="00EB3EAA">
        <w:rPr>
          <w:rFonts w:ascii="Times New Roman" w:eastAsia="Times New Roman" w:hAnsi="Times New Roman" w:cs="Times New Roman"/>
          <w:b/>
          <w:bCs/>
          <w:color w:val="FF0000"/>
          <w:sz w:val="28"/>
          <w:szCs w:val="28"/>
          <w:lang w:eastAsia="ru-RU"/>
        </w:rPr>
        <w:t>ЗДОРОВЬЯ И УДАЧИ В ТВОРЧЕСТВЕ!</w:t>
      </w:r>
    </w:p>
    <w:sectPr w:rsidR="00EB3EAA" w:rsidRPr="00EB3EAA" w:rsidSect="00EB3EAA">
      <w:pgSz w:w="11906" w:h="16838"/>
      <w:pgMar w:top="454" w:right="454"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B3EAA"/>
    <w:rsid w:val="001E0F08"/>
    <w:rsid w:val="003B161E"/>
    <w:rsid w:val="003F589E"/>
    <w:rsid w:val="00527E78"/>
    <w:rsid w:val="009C4DE1"/>
    <w:rsid w:val="00EB3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9C8FD-25F9-44BB-8C17-44EBAB88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E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E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4221">
      <w:bodyDiv w:val="1"/>
      <w:marLeft w:val="0"/>
      <w:marRight w:val="0"/>
      <w:marTop w:val="0"/>
      <w:marBottom w:val="0"/>
      <w:divBdr>
        <w:top w:val="none" w:sz="0" w:space="0" w:color="auto"/>
        <w:left w:val="none" w:sz="0" w:space="0" w:color="auto"/>
        <w:bottom w:val="none" w:sz="0" w:space="0" w:color="auto"/>
        <w:right w:val="none" w:sz="0" w:space="0" w:color="auto"/>
      </w:divBdr>
      <w:divsChild>
        <w:div w:id="1546873791">
          <w:blockQuote w:val="1"/>
          <w:marLeft w:val="750"/>
          <w:marRight w:val="150"/>
          <w:marTop w:val="150"/>
          <w:marBottom w:val="150"/>
          <w:divBdr>
            <w:top w:val="none" w:sz="0" w:space="0" w:color="auto"/>
            <w:left w:val="none" w:sz="0" w:space="0" w:color="auto"/>
            <w:bottom w:val="none" w:sz="0" w:space="0" w:color="auto"/>
            <w:right w:val="none" w:sz="0" w:space="0" w:color="auto"/>
          </w:divBdr>
        </w:div>
      </w:divsChild>
    </w:div>
    <w:div w:id="1902642427">
      <w:bodyDiv w:val="1"/>
      <w:marLeft w:val="0"/>
      <w:marRight w:val="0"/>
      <w:marTop w:val="0"/>
      <w:marBottom w:val="0"/>
      <w:divBdr>
        <w:top w:val="none" w:sz="0" w:space="0" w:color="auto"/>
        <w:left w:val="none" w:sz="0" w:space="0" w:color="auto"/>
        <w:bottom w:val="none" w:sz="0" w:space="0" w:color="auto"/>
        <w:right w:val="none" w:sz="0" w:space="0" w:color="auto"/>
      </w:divBdr>
    </w:div>
    <w:div w:id="20234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primdou74.ru/instruktor-po-fizicheskoj-kulture-prokopenko-irina-vladimirovna/184-rekomendatsii-dlya-roditelej-vesjolaya-fizkultura-v-se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03-09-2019</dc:creator>
  <cp:lastModifiedBy>1</cp:lastModifiedBy>
  <cp:revision>4</cp:revision>
  <dcterms:created xsi:type="dcterms:W3CDTF">2020-04-26T18:26:00Z</dcterms:created>
  <dcterms:modified xsi:type="dcterms:W3CDTF">2020-05-06T02:28:00Z</dcterms:modified>
</cp:coreProperties>
</file>